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D9D9E" w14:textId="556855CD" w:rsidR="007564E7" w:rsidRPr="007564E7" w:rsidRDefault="007564E7" w:rsidP="007564E7">
      <w:pPr>
        <w:rPr>
          <w:b/>
          <w:bCs/>
        </w:rPr>
      </w:pPr>
      <w:r>
        <w:rPr>
          <w:rFonts w:hint="eastAsia"/>
          <w:b/>
        </w:rPr>
        <w:t>森海塞尔为</w:t>
      </w:r>
      <w:r w:rsidR="00C258E0">
        <w:rPr>
          <w:rFonts w:hint="eastAsia"/>
          <w:b/>
        </w:rPr>
        <w:t>摩根</w:t>
      </w:r>
      <w:r w:rsidR="00FF04D7">
        <w:rPr>
          <w:rFonts w:hint="eastAsia"/>
          <w:b/>
        </w:rPr>
        <w:t>新款</w:t>
      </w:r>
      <w:r>
        <w:rPr>
          <w:rFonts w:hint="eastAsia"/>
          <w:b/>
        </w:rPr>
        <w:t>Supersport</w:t>
      </w:r>
      <w:r>
        <w:rPr>
          <w:rFonts w:hint="eastAsia"/>
          <w:b/>
        </w:rPr>
        <w:t>跑车配备高保真音频系统，</w:t>
      </w:r>
      <w:r w:rsidR="00C258E0">
        <w:rPr>
          <w:rFonts w:hint="eastAsia"/>
          <w:b/>
        </w:rPr>
        <w:t>打造</w:t>
      </w:r>
      <w:r>
        <w:rPr>
          <w:rFonts w:hint="eastAsia"/>
          <w:b/>
        </w:rPr>
        <w:t>全新车舱声态</w:t>
      </w:r>
      <w:r>
        <w:rPr>
          <w:rFonts w:hint="eastAsia"/>
          <w:b/>
        </w:rPr>
        <w:t> </w:t>
      </w:r>
    </w:p>
    <w:p w14:paraId="79DE880B" w14:textId="49D2662D" w:rsidR="007564E7" w:rsidRPr="007564E7" w:rsidRDefault="007564E7" w:rsidP="007564E7">
      <w:r>
        <w:rPr>
          <w:rFonts w:hint="eastAsia"/>
          <w:noProof/>
        </w:rPr>
        <w:drawing>
          <wp:inline distT="0" distB="0" distL="0" distR="0" wp14:anchorId="1A37B17A" wp14:editId="1640AA4F">
            <wp:extent cx="5943600" cy="3962400"/>
            <wp:effectExtent l="0" t="0" r="0" b="0"/>
            <wp:docPr id="55995536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60DBF" w14:textId="114AAAC7" w:rsidR="007564E7" w:rsidRPr="007564E7" w:rsidRDefault="007564E7" w:rsidP="007564E7">
      <w:r>
        <w:rPr>
          <w:rFonts w:hint="eastAsia"/>
        </w:rPr>
        <w:t>新款</w:t>
      </w:r>
      <w:r w:rsidR="00C258E0">
        <w:rPr>
          <w:rFonts w:hint="eastAsia"/>
        </w:rPr>
        <w:t>摩根</w:t>
      </w:r>
      <w:r>
        <w:rPr>
          <w:rFonts w:hint="eastAsia"/>
        </w:rPr>
        <w:t xml:space="preserve"> Supersport</w:t>
      </w:r>
      <w:r>
        <w:rPr>
          <w:rFonts w:hint="eastAsia"/>
        </w:rPr>
        <w:t>跑车搭载森海塞尔高保真音频系统，融合传统工艺与创新技术，打造酣畅淋漓的驾驶体验</w:t>
      </w:r>
    </w:p>
    <w:p w14:paraId="0E1A4D0E" w14:textId="253B856B" w:rsidR="007564E7" w:rsidRPr="007564E7" w:rsidRDefault="00C258E0" w:rsidP="007564E7">
      <w:r>
        <w:rPr>
          <w:rFonts w:hint="eastAsia"/>
          <w:b/>
          <w:i/>
        </w:rPr>
        <w:t>北京，</w:t>
      </w:r>
      <w:r>
        <w:rPr>
          <w:rFonts w:hint="eastAsia"/>
          <w:b/>
          <w:i/>
        </w:rPr>
        <w:t>2025</w:t>
      </w:r>
      <w:r>
        <w:rPr>
          <w:rFonts w:hint="eastAsia"/>
          <w:b/>
          <w:i/>
        </w:rPr>
        <w:t>年</w:t>
      </w:r>
      <w:r w:rsidR="00632727">
        <w:rPr>
          <w:rFonts w:hint="eastAsia"/>
          <w:b/>
          <w:i/>
        </w:rPr>
        <w:t>6</w:t>
      </w:r>
      <w:r>
        <w:rPr>
          <w:rFonts w:hint="eastAsia"/>
          <w:b/>
          <w:i/>
        </w:rPr>
        <w:t>月</w:t>
      </w:r>
      <w:r w:rsidR="007564E7">
        <w:rPr>
          <w:rFonts w:hint="eastAsia"/>
          <w:b/>
        </w:rPr>
        <w:t>——作为沉浸式车舱音频解决方案领域的佼佼者，森海塞尔宣布延续与</w:t>
      </w:r>
      <w:r w:rsidR="00582C82">
        <w:rPr>
          <w:rFonts w:hint="eastAsia"/>
          <w:b/>
        </w:rPr>
        <w:t>摩根</w:t>
      </w:r>
      <w:r w:rsidR="003F1926">
        <w:rPr>
          <w:rFonts w:hint="eastAsia"/>
          <w:b/>
        </w:rPr>
        <w:t>汽车公司</w:t>
      </w:r>
      <w:r w:rsidR="007564E7">
        <w:rPr>
          <w:rFonts w:hint="eastAsia"/>
          <w:b/>
        </w:rPr>
        <w:t>始于</w:t>
      </w:r>
      <w:r w:rsidR="007564E7">
        <w:rPr>
          <w:rFonts w:hint="eastAsia"/>
          <w:b/>
        </w:rPr>
        <w:t>2022</w:t>
      </w:r>
      <w:r w:rsidR="007564E7">
        <w:rPr>
          <w:rFonts w:hint="eastAsia"/>
          <w:b/>
        </w:rPr>
        <w:t>年的合作，为</w:t>
      </w:r>
      <w:r w:rsidR="00582C82">
        <w:rPr>
          <w:rFonts w:hint="eastAsia"/>
          <w:b/>
        </w:rPr>
        <w:t>摩根</w:t>
      </w:r>
      <w:r w:rsidR="007564E7">
        <w:rPr>
          <w:rFonts w:hint="eastAsia"/>
          <w:b/>
        </w:rPr>
        <w:t>最新车型</w:t>
      </w:r>
      <w:r w:rsidR="007564E7">
        <w:rPr>
          <w:rFonts w:hint="eastAsia"/>
          <w:b/>
        </w:rPr>
        <w:t>Supersport</w:t>
      </w:r>
      <w:r w:rsidR="007564E7">
        <w:rPr>
          <w:rFonts w:hint="eastAsia"/>
          <w:b/>
        </w:rPr>
        <w:t>倾情打造音频系统。</w:t>
      </w:r>
      <w:r w:rsidR="00582C82">
        <w:rPr>
          <w:rFonts w:hint="eastAsia"/>
          <w:b/>
        </w:rPr>
        <w:t>摩根</w:t>
      </w:r>
      <w:r w:rsidR="007564E7">
        <w:rPr>
          <w:rFonts w:hint="eastAsia"/>
          <w:b/>
        </w:rPr>
        <w:t>全新旗舰车型</w:t>
      </w:r>
      <w:r w:rsidR="007564E7">
        <w:rPr>
          <w:rFonts w:hint="eastAsia"/>
          <w:b/>
        </w:rPr>
        <w:t>Supersport</w:t>
      </w:r>
      <w:r w:rsidR="007564E7">
        <w:rPr>
          <w:rFonts w:hint="eastAsia"/>
          <w:b/>
        </w:rPr>
        <w:t>震撼诞生，不仅将实用功能、精致设计与驾驶体验提升到全新水平，而且搭载增强版森海塞尔音频系统，</w:t>
      </w:r>
      <w:r w:rsidR="004602CA">
        <w:rPr>
          <w:rFonts w:hint="eastAsia"/>
          <w:b/>
        </w:rPr>
        <w:t>打造出</w:t>
      </w:r>
      <w:r w:rsidR="007564E7">
        <w:rPr>
          <w:rFonts w:hint="eastAsia"/>
          <w:b/>
        </w:rPr>
        <w:t>全新车舱声态。</w:t>
      </w:r>
    </w:p>
    <w:p w14:paraId="220ABE72" w14:textId="0AB66429" w:rsidR="007564E7" w:rsidRPr="007564E7" w:rsidRDefault="007564E7" w:rsidP="007564E7">
      <w:r>
        <w:rPr>
          <w:rFonts w:hint="eastAsia"/>
        </w:rPr>
        <w:t>森海塞尔音频系统具有高动态范围和响度级别，可随驾驶体验自如调整，确保声音清晰均衡，</w:t>
      </w:r>
      <w:r w:rsidR="00F51756">
        <w:rPr>
          <w:rFonts w:hint="eastAsia"/>
        </w:rPr>
        <w:t>提供</w:t>
      </w:r>
      <w:r>
        <w:rPr>
          <w:rFonts w:hint="eastAsia"/>
        </w:rPr>
        <w:t>引人入胜的高保真音频体验。</w:t>
      </w:r>
    </w:p>
    <w:p w14:paraId="1138E346" w14:textId="04180609" w:rsidR="007564E7" w:rsidRPr="007564E7" w:rsidRDefault="007564E7" w:rsidP="007564E7">
      <w:r>
        <w:rPr>
          <w:rFonts w:hint="eastAsia"/>
          <w:noProof/>
        </w:rPr>
        <w:lastRenderedPageBreak/>
        <w:drawing>
          <wp:inline distT="0" distB="0" distL="0" distR="0" wp14:anchorId="65A06724" wp14:editId="18EE30B6">
            <wp:extent cx="5943600" cy="3962400"/>
            <wp:effectExtent l="0" t="0" r="0" b="0"/>
            <wp:docPr id="1739933700" name="Picture 1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3AF53" w14:textId="445D3AD0" w:rsidR="007564E7" w:rsidRPr="007564E7" w:rsidRDefault="007564E7" w:rsidP="009C5268">
      <w:r>
        <w:rPr>
          <w:rFonts w:hint="eastAsia"/>
        </w:rPr>
        <w:t>该系统声场宽度随频率升高而扩大，旨在提供清晰紧凑且准确集中的低频表现。该系统利用仪表盘上轻</w:t>
      </w:r>
      <w:r w:rsidR="000E0FE3">
        <w:rPr>
          <w:rFonts w:hint="eastAsia"/>
        </w:rPr>
        <w:t>量</w:t>
      </w:r>
      <w:r>
        <w:rPr>
          <w:rFonts w:hint="eastAsia"/>
        </w:rPr>
        <w:t>高效的</w:t>
      </w:r>
      <w:r w:rsidR="00675221">
        <w:rPr>
          <w:rFonts w:hint="eastAsia"/>
        </w:rPr>
        <w:t>激励器</w:t>
      </w:r>
      <w:r>
        <w:rPr>
          <w:rFonts w:hint="eastAsia"/>
        </w:rPr>
        <w:t>呈现高频，利用每</w:t>
      </w:r>
      <w:r w:rsidR="00F120E9">
        <w:rPr>
          <w:rFonts w:hint="eastAsia"/>
        </w:rPr>
        <w:t>扇</w:t>
      </w:r>
      <w:r>
        <w:rPr>
          <w:rFonts w:hint="eastAsia"/>
        </w:rPr>
        <w:t>车门上的动圈驱动单元呈现中频，利用座椅后方带有倒相孔的超低音扬声器呈现低频和超低频。此外，车舱座椅还内置</w:t>
      </w:r>
      <w:r w:rsidR="00675221">
        <w:rPr>
          <w:rFonts w:hint="eastAsia"/>
        </w:rPr>
        <w:t>激励器</w:t>
      </w:r>
      <w:r>
        <w:rPr>
          <w:rFonts w:hint="eastAsia"/>
        </w:rPr>
        <w:t>，显著</w:t>
      </w:r>
      <w:r w:rsidR="00676CBA">
        <w:rPr>
          <w:rFonts w:hint="eastAsia"/>
        </w:rPr>
        <w:t>增强低频体感</w:t>
      </w:r>
      <w:r>
        <w:rPr>
          <w:rFonts w:hint="eastAsia"/>
        </w:rPr>
        <w:t>，</w:t>
      </w:r>
      <w:r w:rsidR="00D10FF3">
        <w:rPr>
          <w:rFonts w:hint="eastAsia"/>
        </w:rPr>
        <w:t>让驾乘员真正</w:t>
      </w:r>
      <w:r w:rsidR="00676CBA">
        <w:rPr>
          <w:rFonts w:hint="eastAsia"/>
        </w:rPr>
        <w:t>感受音乐律动</w:t>
      </w:r>
      <w:r>
        <w:rPr>
          <w:rFonts w:hint="eastAsia"/>
        </w:rPr>
        <w:t>。</w:t>
      </w:r>
    </w:p>
    <w:p w14:paraId="4719D426" w14:textId="568D9A78" w:rsidR="007564E7" w:rsidRPr="007564E7" w:rsidRDefault="007564E7" w:rsidP="007564E7">
      <w:r>
        <w:rPr>
          <w:rFonts w:hint="eastAsia"/>
        </w:rPr>
        <w:t>利用</w:t>
      </w:r>
      <w:r w:rsidR="00675221">
        <w:rPr>
          <w:rFonts w:hint="eastAsia"/>
        </w:rPr>
        <w:t>创造性的激励器打</w:t>
      </w:r>
      <w:r>
        <w:rPr>
          <w:rFonts w:hint="eastAsia"/>
        </w:rPr>
        <w:t>造的轻</w:t>
      </w:r>
      <w:r w:rsidR="009A5C5C">
        <w:rPr>
          <w:rFonts w:hint="eastAsia"/>
        </w:rPr>
        <w:t>量化</w:t>
      </w:r>
      <w:r>
        <w:rPr>
          <w:rFonts w:hint="eastAsia"/>
        </w:rPr>
        <w:t>高质量音频系统不仅音质卓越，而且不增加车辆负担。</w:t>
      </w:r>
    </w:p>
    <w:p w14:paraId="44EC9D35" w14:textId="36B9710A" w:rsidR="007564E7" w:rsidRPr="007564E7" w:rsidRDefault="007564E7" w:rsidP="007564E7">
      <w:r>
        <w:rPr>
          <w:rFonts w:hint="eastAsia"/>
        </w:rPr>
        <w:t>“</w:t>
      </w:r>
      <w:r w:rsidR="00733831">
        <w:rPr>
          <w:rFonts w:hint="eastAsia"/>
        </w:rPr>
        <w:t>随</w:t>
      </w:r>
      <w:r w:rsidR="008A1DB3">
        <w:rPr>
          <w:rFonts w:hint="eastAsia"/>
        </w:rPr>
        <w:t>着</w:t>
      </w:r>
      <w:r w:rsidR="00582C82">
        <w:rPr>
          <w:rFonts w:hint="eastAsia"/>
        </w:rPr>
        <w:t>摩根</w:t>
      </w:r>
      <w:r>
        <w:rPr>
          <w:rFonts w:hint="eastAsia"/>
        </w:rPr>
        <w:t xml:space="preserve"> Supersport</w:t>
      </w:r>
      <w:r>
        <w:rPr>
          <w:rFonts w:hint="eastAsia"/>
        </w:rPr>
        <w:t>车型</w:t>
      </w:r>
      <w:r w:rsidR="008A1DB3">
        <w:rPr>
          <w:rFonts w:hint="eastAsia"/>
        </w:rPr>
        <w:t>的</w:t>
      </w:r>
      <w:r>
        <w:rPr>
          <w:rFonts w:hint="eastAsia"/>
        </w:rPr>
        <w:t>推出，森海塞尔</w:t>
      </w:r>
      <w:r w:rsidR="00785A62">
        <w:rPr>
          <w:rFonts w:hint="eastAsia"/>
        </w:rPr>
        <w:t>已</w:t>
      </w:r>
      <w:r>
        <w:rPr>
          <w:rFonts w:hint="eastAsia"/>
        </w:rPr>
        <w:t>为</w:t>
      </w:r>
      <w:r>
        <w:rPr>
          <w:rFonts w:hint="eastAsia"/>
        </w:rPr>
        <w:t>Supersport</w:t>
      </w:r>
      <w:r>
        <w:rPr>
          <w:rFonts w:hint="eastAsia"/>
        </w:rPr>
        <w:t>、</w:t>
      </w:r>
      <w:r>
        <w:rPr>
          <w:rFonts w:hint="eastAsia"/>
        </w:rPr>
        <w:t>Plus Four</w:t>
      </w:r>
      <w:r>
        <w:rPr>
          <w:rFonts w:hint="eastAsia"/>
        </w:rPr>
        <w:t>和</w:t>
      </w:r>
      <w:r>
        <w:rPr>
          <w:rFonts w:hint="eastAsia"/>
        </w:rPr>
        <w:t>Midsummer</w:t>
      </w:r>
      <w:r>
        <w:rPr>
          <w:rFonts w:hint="eastAsia"/>
        </w:rPr>
        <w:t>车型</w:t>
      </w:r>
      <w:r w:rsidR="00BF65B0">
        <w:rPr>
          <w:rFonts w:hint="eastAsia"/>
        </w:rPr>
        <w:t>打造</w:t>
      </w:r>
      <w:r w:rsidR="00785A62">
        <w:rPr>
          <w:rFonts w:hint="eastAsia"/>
        </w:rPr>
        <w:t>了</w:t>
      </w:r>
      <w:r>
        <w:rPr>
          <w:rFonts w:hint="eastAsia"/>
        </w:rPr>
        <w:t>卓越的</w:t>
      </w:r>
      <w:r w:rsidR="00BF65B0">
        <w:rPr>
          <w:rFonts w:hint="eastAsia"/>
        </w:rPr>
        <w:t>车载音频系统</w:t>
      </w:r>
      <w:r>
        <w:rPr>
          <w:rFonts w:hint="eastAsia"/>
        </w:rPr>
        <w:t>，</w:t>
      </w:r>
      <w:r w:rsidR="00CE008F">
        <w:rPr>
          <w:rFonts w:hint="eastAsia"/>
        </w:rPr>
        <w:t>将持续为</w:t>
      </w:r>
      <w:r w:rsidR="00F530B1">
        <w:rPr>
          <w:rFonts w:hint="eastAsia"/>
        </w:rPr>
        <w:t>驾乘者</w:t>
      </w:r>
      <w:r w:rsidR="00CF53D7">
        <w:rPr>
          <w:rFonts w:hint="eastAsia"/>
        </w:rPr>
        <w:t>提供</w:t>
      </w:r>
      <w:r>
        <w:rPr>
          <w:rFonts w:hint="eastAsia"/>
        </w:rPr>
        <w:t>非同凡响的娱乐和通</w:t>
      </w:r>
      <w:r w:rsidR="00CF53D7">
        <w:rPr>
          <w:rFonts w:hint="eastAsia"/>
        </w:rPr>
        <w:t>讯</w:t>
      </w:r>
      <w:r>
        <w:rPr>
          <w:rFonts w:hint="eastAsia"/>
        </w:rPr>
        <w:t>体验。”</w:t>
      </w:r>
      <w:r w:rsidR="00ED0648">
        <w:rPr>
          <w:rFonts w:hint="eastAsia"/>
        </w:rPr>
        <w:t>森海塞尔</w:t>
      </w:r>
      <w:r>
        <w:rPr>
          <w:rFonts w:hint="eastAsia"/>
        </w:rPr>
        <w:t>Mobility</w:t>
      </w:r>
      <w:r w:rsidR="0002734D">
        <w:rPr>
          <w:rFonts w:hint="eastAsia"/>
        </w:rPr>
        <w:t>总监</w:t>
      </w:r>
      <w:r>
        <w:rPr>
          <w:rFonts w:hint="eastAsia"/>
        </w:rPr>
        <w:t>Veronique Larcher</w:t>
      </w:r>
      <w:r>
        <w:rPr>
          <w:rFonts w:hint="eastAsia"/>
        </w:rPr>
        <w:t>表示。</w:t>
      </w:r>
      <w:r>
        <w:rPr>
          <w:rFonts w:hint="eastAsia"/>
        </w:rPr>
        <w:t> </w:t>
      </w:r>
    </w:p>
    <w:p w14:paraId="4457C735" w14:textId="3DD431CC" w:rsidR="007564E7" w:rsidRPr="007564E7" w:rsidRDefault="007564E7" w:rsidP="007564E7">
      <w:r>
        <w:rPr>
          <w:rFonts w:hint="eastAsia"/>
          <w:noProof/>
        </w:rPr>
        <w:lastRenderedPageBreak/>
        <w:drawing>
          <wp:inline distT="0" distB="0" distL="0" distR="0" wp14:anchorId="55A1B767" wp14:editId="31800FE2">
            <wp:extent cx="5486400" cy="8229600"/>
            <wp:effectExtent l="0" t="0" r="0" b="0"/>
            <wp:docPr id="1628274906" name="Picture 1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204A2" w14:textId="24AED174" w:rsidR="007564E7" w:rsidRPr="007564E7" w:rsidRDefault="007564E7" w:rsidP="007564E7">
      <w:r>
        <w:rPr>
          <w:rFonts w:hint="eastAsia"/>
        </w:rPr>
        <w:lastRenderedPageBreak/>
        <w:t>今年正值森海塞尔引领音频技术</w:t>
      </w:r>
      <w:r>
        <w:rPr>
          <w:rFonts w:hint="eastAsia"/>
        </w:rPr>
        <w:t>80</w:t>
      </w:r>
      <w:r>
        <w:rPr>
          <w:rFonts w:hint="eastAsia"/>
        </w:rPr>
        <w:t>周年，此次与</w:t>
      </w:r>
      <w:r w:rsidR="00582C82">
        <w:rPr>
          <w:rFonts w:hint="eastAsia"/>
        </w:rPr>
        <w:t>摩根</w:t>
      </w:r>
      <w:r w:rsidR="005F2045">
        <w:rPr>
          <w:rFonts w:hint="eastAsia"/>
        </w:rPr>
        <w:t>汽车公司</w:t>
      </w:r>
      <w:r>
        <w:rPr>
          <w:rFonts w:hint="eastAsia"/>
        </w:rPr>
        <w:t>的强强联合，尽显传统工艺与现代科技交融之辉煌。此次合作，</w:t>
      </w:r>
      <w:r w:rsidR="0025632A" w:rsidRPr="0025632A">
        <w:t>双方将技术优势与清晰的设计思路相结合，打造</w:t>
      </w:r>
      <w:r w:rsidR="0072092B">
        <w:rPr>
          <w:rFonts w:hint="eastAsia"/>
        </w:rPr>
        <w:t>了</w:t>
      </w:r>
      <w:r w:rsidR="0025632A" w:rsidRPr="0025632A">
        <w:t>森海塞尔标志性音效与摩根汽车手工制造、富于冒险和模拟驾乘体验等元素相融合的车辆系统。</w:t>
      </w:r>
    </w:p>
    <w:p w14:paraId="74F8A685" w14:textId="3B00FF14" w:rsidR="007564E7" w:rsidRPr="007564E7" w:rsidRDefault="007564E7" w:rsidP="007564E7">
      <w:r>
        <w:rPr>
          <w:rFonts w:hint="eastAsia"/>
        </w:rPr>
        <w:t>如需了解</w:t>
      </w:r>
      <w:r w:rsidR="00582C82">
        <w:rPr>
          <w:rFonts w:hint="eastAsia"/>
        </w:rPr>
        <w:t>摩根</w:t>
      </w:r>
      <w:r w:rsidR="005F2045">
        <w:rPr>
          <w:rFonts w:hint="eastAsia"/>
        </w:rPr>
        <w:t>汽车公司</w:t>
      </w:r>
      <w:r>
        <w:rPr>
          <w:rFonts w:hint="eastAsia"/>
        </w:rPr>
        <w:t>以及</w:t>
      </w:r>
      <w:r>
        <w:rPr>
          <w:rFonts w:hint="eastAsia"/>
        </w:rPr>
        <w:t>Supersport</w:t>
      </w:r>
      <w:r>
        <w:rPr>
          <w:rFonts w:hint="eastAsia"/>
        </w:rPr>
        <w:t>相关合作的更多信息，请访问</w:t>
      </w:r>
      <w:hyperlink r:id="rId13" w:tgtFrame="_blank" w:history="1">
        <w:r>
          <w:rPr>
            <w:rStyle w:val="ae"/>
            <w:rFonts w:hint="eastAsia"/>
          </w:rPr>
          <w:t>morgan-motor.com</w:t>
        </w:r>
      </w:hyperlink>
      <w:r>
        <w:rPr>
          <w:rFonts w:hint="eastAsia"/>
        </w:rPr>
        <w:t>。</w:t>
      </w:r>
    </w:p>
    <w:p w14:paraId="02193D46" w14:textId="77777777" w:rsidR="007564E7" w:rsidRPr="007564E7" w:rsidRDefault="007564E7" w:rsidP="007564E7">
      <w:r>
        <w:rPr>
          <w:rFonts w:hint="eastAsia"/>
        </w:rPr>
        <w:t>（正文结束）</w:t>
      </w:r>
    </w:p>
    <w:p w14:paraId="1D504AC6" w14:textId="77777777" w:rsidR="007564E7" w:rsidRDefault="00841767" w:rsidP="007564E7">
      <w:r>
        <w:pict w14:anchorId="3805D6C4">
          <v:rect id="_x0000_i1025" style="width:0;height:0" o:hralign="center" o:bullet="t" o:hrstd="t" o:hr="t" fillcolor="#a0a0a0" stroked="f"/>
        </w:pict>
      </w:r>
    </w:p>
    <w:p w14:paraId="550D4A5D" w14:textId="77777777" w:rsidR="007D1068" w:rsidRDefault="007D1068" w:rsidP="007D1068">
      <w:pPr>
        <w:spacing w:line="259" w:lineRule="auto"/>
        <w:rPr>
          <w:sz w:val="22"/>
        </w:rPr>
      </w:pPr>
      <w:r>
        <w:rPr>
          <w:rFonts w:hint="eastAsia"/>
          <w:b/>
          <w:sz w:val="22"/>
        </w:rPr>
        <w:t>关于森海塞尔品牌</w:t>
      </w:r>
      <w:r>
        <w:rPr>
          <w:rFonts w:hint="eastAsia"/>
          <w:b/>
          <w:sz w:val="22"/>
        </w:rPr>
        <w:t xml:space="preserve"> </w:t>
      </w:r>
      <w:r>
        <w:rPr>
          <w:rFonts w:hint="eastAsia"/>
          <w:b/>
          <w:sz w:val="22"/>
        </w:rPr>
        <w:t>–</w:t>
      </w:r>
      <w:r>
        <w:rPr>
          <w:rFonts w:hint="eastAsia"/>
          <w:b/>
          <w:sz w:val="22"/>
        </w:rPr>
        <w:t xml:space="preserve"> </w:t>
      </w:r>
      <w:r>
        <w:rPr>
          <w:rFonts w:hint="eastAsia"/>
          <w:b/>
          <w:sz w:val="22"/>
        </w:rPr>
        <w:t>专注</w:t>
      </w:r>
      <w:r>
        <w:rPr>
          <w:rFonts w:hint="eastAsia"/>
          <w:b/>
          <w:sz w:val="22"/>
        </w:rPr>
        <w:t>80</w:t>
      </w:r>
      <w:r>
        <w:rPr>
          <w:rFonts w:hint="eastAsia"/>
          <w:b/>
          <w:sz w:val="22"/>
        </w:rPr>
        <w:t>个春秋打造音频之未来</w:t>
      </w:r>
    </w:p>
    <w:p w14:paraId="79EAC698" w14:textId="77777777" w:rsidR="007D1068" w:rsidRDefault="007D1068" w:rsidP="007D1068">
      <w:pPr>
        <w:spacing w:line="259" w:lineRule="auto"/>
        <w:rPr>
          <w:rFonts w:ascii="Sennheiser Office" w:hAnsi="Sennheiser Office" w:cs="Sennheiser Office"/>
          <w:sz w:val="22"/>
        </w:rPr>
      </w:pPr>
      <w:r>
        <w:rPr>
          <w:rFonts w:hint="eastAsia"/>
          <w:sz w:val="22"/>
        </w:rPr>
        <w:t>音频是我们的生命之源。我们满怀激情，致力于打造与众不同的音频解决方案。从世界最宏大的舞台到最宁静的试听室，都留下了我们怀着满腔热忱孜孜探索的印记</w:t>
      </w:r>
      <w:r>
        <w:rPr>
          <w:rFonts w:hint="eastAsia"/>
          <w:b/>
          <w:sz w:val="22"/>
        </w:rPr>
        <w:t>——</w:t>
      </w:r>
      <w:r>
        <w:rPr>
          <w:rFonts w:hint="eastAsia"/>
          <w:sz w:val="22"/>
        </w:rPr>
        <w:t>这也使得森海塞尔声名远播，成为美妙且真实音频的代名词。</w:t>
      </w:r>
      <w:r>
        <w:rPr>
          <w:rFonts w:hint="eastAsia"/>
          <w:sz w:val="22"/>
        </w:rPr>
        <w:t>2025</w:t>
      </w:r>
      <w:r>
        <w:rPr>
          <w:rFonts w:hint="eastAsia"/>
          <w:sz w:val="22"/>
        </w:rPr>
        <w:t>年，森海塞尔品牌喜迎</w:t>
      </w:r>
      <w:r>
        <w:rPr>
          <w:rFonts w:hint="eastAsia"/>
          <w:sz w:val="22"/>
        </w:rPr>
        <w:t>80</w:t>
      </w:r>
      <w:r>
        <w:rPr>
          <w:rFonts w:hint="eastAsia"/>
          <w:sz w:val="22"/>
        </w:rPr>
        <w:t>周年诞辰。</w:t>
      </w:r>
      <w:r>
        <w:rPr>
          <w:rFonts w:ascii="Sennheiser Office" w:hAnsi="Sennheiser Office" w:hint="eastAsia"/>
          <w:sz w:val="22"/>
        </w:rPr>
        <w:t>自</w:t>
      </w:r>
      <w:r>
        <w:rPr>
          <w:rFonts w:ascii="Sennheiser Office" w:hAnsi="Sennheiser Office" w:hint="eastAsia"/>
          <w:sz w:val="22"/>
        </w:rPr>
        <w:t>1945</w:t>
      </w:r>
      <w:r>
        <w:rPr>
          <w:rFonts w:ascii="Sennheiser Office" w:hAnsi="Sennheiser Office" w:hint="eastAsia"/>
          <w:sz w:val="22"/>
        </w:rPr>
        <w:t>年创立以来，我们始终以</w:t>
      </w:r>
      <w:r w:rsidRPr="00B41179">
        <w:rPr>
          <w:rFonts w:ascii="Sennheiser Office" w:hAnsi="Sennheiser Office"/>
          <w:sz w:val="22"/>
        </w:rPr>
        <w:t>打造音频之未来</w:t>
      </w:r>
      <w:r>
        <w:rPr>
          <w:rFonts w:ascii="Sennheiser Office" w:hAnsi="Sennheiser Office" w:hint="eastAsia"/>
          <w:sz w:val="22"/>
        </w:rPr>
        <w:t>为己任，不断</w:t>
      </w:r>
      <w:r w:rsidRPr="00AA2D2A">
        <w:rPr>
          <w:rFonts w:ascii="Sennheiser Office" w:hAnsi="Sennheiser Office"/>
          <w:sz w:val="22"/>
        </w:rPr>
        <w:t>为</w:t>
      </w:r>
      <w:r>
        <w:rPr>
          <w:rFonts w:ascii="Sennheiser Office" w:hAnsi="Sennheiser Office" w:hint="eastAsia"/>
          <w:sz w:val="22"/>
        </w:rPr>
        <w:t>客户</w:t>
      </w:r>
      <w:r w:rsidRPr="00AA2D2A">
        <w:rPr>
          <w:rFonts w:ascii="Sennheiser Office" w:hAnsi="Sennheiser Office"/>
          <w:sz w:val="22"/>
        </w:rPr>
        <w:t>缔造独特的声音体验</w:t>
      </w:r>
      <w:r>
        <w:rPr>
          <w:rFonts w:ascii="Sennheiser Office" w:hAnsi="Sennheiser Office" w:hint="eastAsia"/>
          <w:sz w:val="22"/>
        </w:rPr>
        <w:t>。</w:t>
      </w:r>
    </w:p>
    <w:p w14:paraId="3ED1BC3D" w14:textId="77777777" w:rsidR="007D1068" w:rsidRPr="00D46D09" w:rsidRDefault="007D1068" w:rsidP="007D1068">
      <w:pPr>
        <w:spacing w:line="259" w:lineRule="auto"/>
        <w:rPr>
          <w:rFonts w:eastAsia="宋体"/>
          <w:sz w:val="22"/>
        </w:rPr>
      </w:pPr>
      <w:r w:rsidRPr="00D46D09">
        <w:rPr>
          <w:rFonts w:eastAsia="宋体" w:hint="eastAsia"/>
          <w:sz w:val="22"/>
        </w:rPr>
        <w:t>专业话筒及监听系统、会议系统、流媒体技术和无线传输系统等专业音频解决方案，这些业务隶属于森海塞尔（</w:t>
      </w:r>
      <w:r w:rsidRPr="00D46D09">
        <w:rPr>
          <w:rFonts w:eastAsia="宋体"/>
          <w:sz w:val="22"/>
        </w:rPr>
        <w:t>Sennheiser electronic SE &amp; Co. KG</w:t>
      </w:r>
      <w:r w:rsidRPr="00D46D09">
        <w:rPr>
          <w:rFonts w:eastAsia="宋体"/>
          <w:sz w:val="22"/>
        </w:rPr>
        <w:t>）；而消</w:t>
      </w:r>
      <w:r w:rsidRPr="00D46D09">
        <w:rPr>
          <w:rFonts w:eastAsia="宋体" w:hint="eastAsia"/>
          <w:sz w:val="22"/>
        </w:rPr>
        <w:t>费电子产品业务包括耳机、条形音箱和语音增强耳机等在森海塞尔的授权下由索诺瓦控股集团（</w:t>
      </w:r>
      <w:r w:rsidRPr="00D46D09">
        <w:rPr>
          <w:rFonts w:eastAsia="宋体"/>
          <w:sz w:val="22"/>
        </w:rPr>
        <w:t>Sonova Holding AG</w:t>
      </w:r>
      <w:r w:rsidRPr="00D46D09">
        <w:rPr>
          <w:rFonts w:eastAsia="宋体"/>
          <w:sz w:val="22"/>
        </w:rPr>
        <w:t>）运</w:t>
      </w:r>
      <w:r w:rsidRPr="00D46D09">
        <w:rPr>
          <w:rFonts w:eastAsia="宋体" w:hint="eastAsia"/>
          <w:sz w:val="22"/>
        </w:rPr>
        <w:t>营</w:t>
      </w:r>
      <w:r w:rsidRPr="00D46D09">
        <w:rPr>
          <w:rFonts w:eastAsia="宋体"/>
          <w:sz w:val="22"/>
        </w:rPr>
        <w:t>。</w:t>
      </w:r>
    </w:p>
    <w:p w14:paraId="1AEB24B0" w14:textId="77777777" w:rsidR="002C3D3B" w:rsidRPr="002C3D3B" w:rsidRDefault="002C3D3B" w:rsidP="002C3D3B">
      <w:pPr>
        <w:spacing w:after="0" w:line="240" w:lineRule="auto"/>
        <w:rPr>
          <w:rFonts w:ascii="Sennheiser Office" w:eastAsia="PMingLiU" w:hAnsi="Sennheiser Office" w:cs="Times New Roman"/>
          <w:color w:val="0095D5"/>
          <w:kern w:val="0"/>
          <w:sz w:val="18"/>
          <w:szCs w:val="18"/>
          <w:lang w:val="en-GB" w:eastAsia="en-US"/>
          <w14:ligatures w14:val="none"/>
        </w:rPr>
      </w:pPr>
      <w:hyperlink r:id="rId14" w:history="1">
        <w:r w:rsidRPr="002C3D3B">
          <w:rPr>
            <w:rFonts w:ascii="Sennheiser Office" w:eastAsia="PMingLiU" w:hAnsi="Sennheiser Office" w:cs="Times New Roman"/>
            <w:color w:val="0095D5"/>
            <w:kern w:val="0"/>
            <w:sz w:val="18"/>
            <w:szCs w:val="18"/>
            <w:lang w:val="en-GB" w:eastAsia="en-US"/>
            <w14:ligatures w14:val="none"/>
          </w:rPr>
          <w:t>www.sennheiser.com</w:t>
        </w:r>
      </w:hyperlink>
      <w:r w:rsidRPr="002C3D3B">
        <w:rPr>
          <w:rFonts w:ascii="Sennheiser Office" w:eastAsia="PMingLiU" w:hAnsi="Sennheiser Office" w:cs="Times New Roman"/>
          <w:color w:val="0095D5"/>
          <w:kern w:val="0"/>
          <w:sz w:val="18"/>
          <w:szCs w:val="18"/>
          <w:lang w:val="en-GB" w:eastAsia="en-US"/>
          <w14:ligatures w14:val="none"/>
        </w:rPr>
        <w:t xml:space="preserve"> </w:t>
      </w:r>
    </w:p>
    <w:p w14:paraId="49EB332D" w14:textId="77777777" w:rsidR="002C3D3B" w:rsidRPr="002C3D3B" w:rsidRDefault="002C3D3B" w:rsidP="002C3D3B">
      <w:pPr>
        <w:spacing w:after="0" w:line="240" w:lineRule="auto"/>
        <w:rPr>
          <w:rFonts w:ascii="Sennheiser Office" w:eastAsia="PMingLiU" w:hAnsi="Sennheiser Office" w:cs="Times New Roman"/>
          <w:color w:val="0095D5"/>
          <w:kern w:val="0"/>
          <w:sz w:val="18"/>
          <w:szCs w:val="18"/>
          <w:lang w:val="en-GB" w:eastAsia="en-US"/>
          <w14:ligatures w14:val="none"/>
        </w:rPr>
      </w:pPr>
      <w:hyperlink r:id="rId15" w:history="1">
        <w:r w:rsidRPr="002C3D3B">
          <w:rPr>
            <w:rFonts w:ascii="Sennheiser Office" w:eastAsia="PMingLiU" w:hAnsi="Sennheiser Office" w:cs="Times New Roman"/>
            <w:color w:val="0095D5"/>
            <w:kern w:val="0"/>
            <w:sz w:val="18"/>
            <w:szCs w:val="18"/>
            <w:lang w:val="en-GB" w:eastAsia="en-US"/>
            <w14:ligatures w14:val="none"/>
          </w:rPr>
          <w:t>www.sennheiser-hearing.com</w:t>
        </w:r>
      </w:hyperlink>
    </w:p>
    <w:p w14:paraId="5D29B253" w14:textId="77777777" w:rsidR="00B54657" w:rsidRDefault="00B54657" w:rsidP="007564E7">
      <w:pPr>
        <w:rPr>
          <w:lang w:val="en-GB"/>
        </w:rPr>
      </w:pPr>
    </w:p>
    <w:p w14:paraId="0009A403" w14:textId="77777777" w:rsidR="00613062" w:rsidRPr="00613062" w:rsidRDefault="00613062" w:rsidP="00613062">
      <w:pPr>
        <w:tabs>
          <w:tab w:val="left" w:pos="4111"/>
        </w:tabs>
        <w:spacing w:after="0" w:line="210" w:lineRule="atLeast"/>
        <w:rPr>
          <w:rFonts w:ascii="Sennheiser Office" w:eastAsia="Sennheiser Office" w:hAnsi="Sennheiser Office" w:cs="Sennheiser Office"/>
          <w:b/>
          <w:bCs/>
          <w:kern w:val="0"/>
          <w:sz w:val="15"/>
          <w:szCs w:val="22"/>
          <w:lang w:val="en-GB"/>
          <w14:ligatures w14:val="none"/>
        </w:rPr>
      </w:pPr>
      <w:bookmarkStart w:id="0" w:name="_Hlk194491708"/>
      <w:r w:rsidRPr="00613062">
        <w:rPr>
          <w:rFonts w:ascii="宋体" w:eastAsia="宋体" w:hAnsi="宋体" w:cs="宋体" w:hint="eastAsia"/>
          <w:b/>
          <w:bCs/>
          <w:kern w:val="0"/>
          <w:sz w:val="15"/>
          <w:szCs w:val="22"/>
          <w:lang w:val="en-GB"/>
          <w14:ligatures w14:val="none"/>
        </w:rPr>
        <w:t>大中华区新闻联系人</w:t>
      </w:r>
    </w:p>
    <w:p w14:paraId="0CE5B087" w14:textId="77777777" w:rsidR="00613062" w:rsidRPr="00613062" w:rsidRDefault="00613062" w:rsidP="00613062">
      <w:pPr>
        <w:tabs>
          <w:tab w:val="left" w:pos="4111"/>
        </w:tabs>
        <w:spacing w:after="0" w:line="210" w:lineRule="atLeast"/>
        <w:rPr>
          <w:rFonts w:ascii="Sennheiser Office" w:eastAsia="Sennheiser Office" w:hAnsi="Sennheiser Office" w:cs="Sennheiser Office"/>
          <w:color w:val="00B0F0"/>
          <w:kern w:val="0"/>
          <w:sz w:val="15"/>
          <w:szCs w:val="22"/>
          <w:lang w:val="en-GB"/>
          <w14:ligatures w14:val="none"/>
        </w:rPr>
      </w:pPr>
      <w:r w:rsidRPr="00613062">
        <w:rPr>
          <w:rFonts w:ascii="宋体" w:eastAsia="宋体" w:hAnsi="宋体" w:cs="宋体" w:hint="eastAsia"/>
          <w:color w:val="00B0F0"/>
          <w:kern w:val="0"/>
          <w:sz w:val="15"/>
          <w:szCs w:val="22"/>
          <w:lang w:val="en-GB"/>
          <w14:ligatures w14:val="none"/>
        </w:rPr>
        <w:t>张迎</w:t>
      </w:r>
      <w:r w:rsidRPr="00613062">
        <w:rPr>
          <w:rFonts w:ascii="Sennheiser Office" w:eastAsia="Sennheiser Office" w:hAnsi="Sennheiser Office" w:cs="Sennheiser Office"/>
          <w:color w:val="00B0F0"/>
          <w:kern w:val="0"/>
          <w:sz w:val="15"/>
          <w:szCs w:val="22"/>
          <w:lang w:val="en-GB"/>
          <w14:ligatures w14:val="none"/>
        </w:rPr>
        <w:t xml:space="preserve"> Olivia</w:t>
      </w:r>
    </w:p>
    <w:p w14:paraId="62B1EFAD" w14:textId="77777777" w:rsidR="00613062" w:rsidRPr="00613062" w:rsidRDefault="00613062" w:rsidP="00613062">
      <w:pPr>
        <w:tabs>
          <w:tab w:val="left" w:pos="4111"/>
        </w:tabs>
        <w:spacing w:after="0" w:line="210" w:lineRule="atLeast"/>
        <w:rPr>
          <w:rFonts w:ascii="Sennheiser Office" w:eastAsia="Sennheiser Office" w:hAnsi="Sennheiser Office" w:cs="Sennheiser Office"/>
          <w:kern w:val="0"/>
          <w:sz w:val="15"/>
          <w:szCs w:val="22"/>
          <w:lang w:val="en-GB"/>
          <w14:ligatures w14:val="none"/>
        </w:rPr>
      </w:pPr>
      <w:r w:rsidRPr="00613062">
        <w:rPr>
          <w:rFonts w:ascii="Sennheiser Office" w:eastAsia="Sennheiser Office" w:hAnsi="Sennheiser Office" w:cs="Sennheiser Office"/>
          <w:kern w:val="0"/>
          <w:sz w:val="15"/>
          <w:szCs w:val="22"/>
          <w:lang w:val="en-GB"/>
          <w14:ligatures w14:val="none"/>
        </w:rPr>
        <w:t>Olivia.Zhang@external.sennheiser.com</w:t>
      </w:r>
    </w:p>
    <w:p w14:paraId="5F44B607" w14:textId="77777777" w:rsidR="00613062" w:rsidRPr="00613062" w:rsidRDefault="00613062" w:rsidP="00613062">
      <w:pPr>
        <w:spacing w:after="0" w:line="320" w:lineRule="atLeast"/>
        <w:rPr>
          <w:rFonts w:ascii="Sennheiser Office" w:eastAsia="Sennheiser Office" w:hAnsi="Sennheiser Office" w:cs="Sennheiser Office"/>
          <w:kern w:val="0"/>
          <w:sz w:val="15"/>
          <w:szCs w:val="15"/>
          <w:lang w:val="en-GB"/>
          <w14:ligatures w14:val="none"/>
        </w:rPr>
      </w:pPr>
      <w:r w:rsidRPr="00613062">
        <w:rPr>
          <w:rFonts w:ascii="Sennheiser Office" w:eastAsia="Sennheiser Office" w:hAnsi="Sennheiser Office" w:cs="Sennheiser Office"/>
          <w:kern w:val="0"/>
          <w:sz w:val="15"/>
          <w:szCs w:val="15"/>
          <w:lang w:val="en-GB"/>
          <w14:ligatures w14:val="none"/>
        </w:rPr>
        <w:t>+86 17317978948</w:t>
      </w:r>
    </w:p>
    <w:bookmarkEnd w:id="0"/>
    <w:p w14:paraId="6A080DAC" w14:textId="77777777" w:rsidR="00613062" w:rsidRPr="00613062" w:rsidRDefault="00613062" w:rsidP="00613062">
      <w:pPr>
        <w:spacing w:after="0" w:line="320" w:lineRule="atLeast"/>
        <w:rPr>
          <w:rFonts w:ascii="Sennheiser Office" w:eastAsia="Sennheiser Office" w:hAnsi="Sennheiser Office" w:cs="Sennheiser Office"/>
          <w:kern w:val="0"/>
          <w:sz w:val="15"/>
          <w:szCs w:val="15"/>
          <w:lang w:val="en-GB"/>
          <w14:ligatures w14:val="none"/>
        </w:rPr>
      </w:pPr>
    </w:p>
    <w:p w14:paraId="5201653C" w14:textId="77777777" w:rsidR="00613062" w:rsidRPr="00613062" w:rsidRDefault="00613062" w:rsidP="00613062">
      <w:pPr>
        <w:tabs>
          <w:tab w:val="left" w:pos="4111"/>
        </w:tabs>
        <w:spacing w:after="0" w:line="210" w:lineRule="atLeast"/>
        <w:rPr>
          <w:rFonts w:ascii="Sennheiser Office" w:eastAsia="Sennheiser Office" w:hAnsi="Sennheiser Office" w:cs="Sennheiser Office"/>
          <w:b/>
          <w:bCs/>
          <w:kern w:val="0"/>
          <w:sz w:val="15"/>
          <w:szCs w:val="22"/>
          <w:lang w:val="en-GB"/>
          <w14:ligatures w14:val="none"/>
        </w:rPr>
      </w:pPr>
      <w:r w:rsidRPr="00613062">
        <w:rPr>
          <w:rFonts w:ascii="宋体" w:eastAsia="宋体" w:hAnsi="宋体" w:cs="宋体" w:hint="eastAsia"/>
          <w:b/>
          <w:bCs/>
          <w:kern w:val="0"/>
          <w:sz w:val="15"/>
          <w:szCs w:val="22"/>
          <w:lang w:val="en-GB"/>
          <w14:ligatures w14:val="none"/>
        </w:rPr>
        <w:t>大中华区新闻联系人</w:t>
      </w:r>
    </w:p>
    <w:p w14:paraId="1A95A244" w14:textId="77777777" w:rsidR="00613062" w:rsidRPr="00613062" w:rsidRDefault="00613062" w:rsidP="00613062">
      <w:pPr>
        <w:tabs>
          <w:tab w:val="left" w:pos="4111"/>
        </w:tabs>
        <w:spacing w:after="0" w:line="210" w:lineRule="atLeast"/>
        <w:rPr>
          <w:rFonts w:ascii="Sennheiser Office" w:eastAsia="Sennheiser Office" w:hAnsi="Sennheiser Office" w:cs="Sennheiser Office"/>
          <w:color w:val="00B0F0"/>
          <w:kern w:val="0"/>
          <w:sz w:val="15"/>
          <w:szCs w:val="22"/>
          <w:lang w:val="en-GB"/>
          <w14:ligatures w14:val="none"/>
        </w:rPr>
      </w:pPr>
      <w:r w:rsidRPr="00613062">
        <w:rPr>
          <w:rFonts w:ascii="宋体" w:eastAsia="宋体" w:hAnsi="宋体" w:cs="宋体" w:hint="eastAsia"/>
          <w:color w:val="00B0F0"/>
          <w:kern w:val="0"/>
          <w:sz w:val="15"/>
          <w:szCs w:val="22"/>
          <w:lang w:val="en-GB"/>
          <w14:ligatures w14:val="none"/>
        </w:rPr>
        <w:t>张幸天</w:t>
      </w:r>
      <w:r w:rsidRPr="00613062">
        <w:rPr>
          <w:rFonts w:ascii="Sennheiser Office" w:eastAsia="Sennheiser Office" w:hAnsi="Sennheiser Office" w:cs="Sennheiser Office"/>
          <w:color w:val="00B0F0"/>
          <w:kern w:val="0"/>
          <w:sz w:val="15"/>
          <w:szCs w:val="22"/>
          <w:lang w:val="en-GB"/>
          <w14:ligatures w14:val="none"/>
        </w:rPr>
        <w:t xml:space="preserve"> Synthia</w:t>
      </w:r>
    </w:p>
    <w:p w14:paraId="797EBAA7" w14:textId="77777777" w:rsidR="00613062" w:rsidRPr="00613062" w:rsidRDefault="00613062" w:rsidP="00613062">
      <w:pPr>
        <w:tabs>
          <w:tab w:val="left" w:pos="4111"/>
        </w:tabs>
        <w:spacing w:after="0" w:line="210" w:lineRule="atLeast"/>
        <w:rPr>
          <w:rFonts w:ascii="Sennheiser Office" w:eastAsia="Sennheiser Office" w:hAnsi="Sennheiser Office" w:cs="Sennheiser Office"/>
          <w:kern w:val="0"/>
          <w:sz w:val="15"/>
          <w:szCs w:val="22"/>
          <w:lang w:val="en-GB"/>
          <w14:ligatures w14:val="none"/>
        </w:rPr>
      </w:pPr>
      <w:r w:rsidRPr="00613062">
        <w:rPr>
          <w:rFonts w:ascii="Sennheiser Office" w:eastAsia="Sennheiser Office" w:hAnsi="Sennheiser Office" w:cs="Sennheiser Office"/>
          <w:kern w:val="0"/>
          <w:sz w:val="15"/>
          <w:szCs w:val="22"/>
          <w:lang w:val="en-GB"/>
          <w14:ligatures w14:val="none"/>
        </w:rPr>
        <w:t>xingtian.zhang@bursonglobal.com</w:t>
      </w:r>
    </w:p>
    <w:p w14:paraId="0DCBA277" w14:textId="77777777" w:rsidR="00613062" w:rsidRPr="00613062" w:rsidRDefault="00613062" w:rsidP="00613062">
      <w:pPr>
        <w:spacing w:after="0" w:line="320" w:lineRule="atLeast"/>
        <w:rPr>
          <w:rFonts w:ascii="Sennheiser Office" w:eastAsia="Sennheiser Office" w:hAnsi="Sennheiser Office" w:cs="Sennheiser Office"/>
          <w:kern w:val="0"/>
          <w:sz w:val="15"/>
          <w:szCs w:val="15"/>
          <w:lang w:val="en-GB"/>
          <w14:ligatures w14:val="none"/>
        </w:rPr>
      </w:pPr>
      <w:r w:rsidRPr="00613062">
        <w:rPr>
          <w:rFonts w:ascii="Sennheiser Office" w:eastAsia="Sennheiser Office" w:hAnsi="Sennheiser Office" w:cs="Sennheiser Office"/>
          <w:kern w:val="0"/>
          <w:sz w:val="15"/>
          <w:szCs w:val="15"/>
          <w:lang w:val="en-GB"/>
          <w14:ligatures w14:val="none"/>
        </w:rPr>
        <w:t>+86 13521538398</w:t>
      </w:r>
      <w:bookmarkStart w:id="1" w:name="_Hlk194491733"/>
      <w:bookmarkEnd w:id="1"/>
    </w:p>
    <w:p w14:paraId="58246434" w14:textId="77777777" w:rsidR="00613062" w:rsidRPr="00613062" w:rsidRDefault="00613062" w:rsidP="00613062">
      <w:pPr>
        <w:spacing w:after="0" w:line="320" w:lineRule="atLeast"/>
        <w:rPr>
          <w:rFonts w:ascii="Sennheiser Office" w:eastAsia="宋体" w:hAnsi="Sennheiser Office" w:cs="Times New Roman"/>
          <w:b/>
          <w:bCs/>
          <w:kern w:val="0"/>
          <w:sz w:val="20"/>
          <w:szCs w:val="22"/>
          <w:lang w:val="en-GB"/>
          <w14:ligatures w14:val="none"/>
        </w:rPr>
      </w:pPr>
    </w:p>
    <w:p w14:paraId="1F4262FD" w14:textId="77777777" w:rsidR="002C3D3B" w:rsidRPr="002C3D3B" w:rsidRDefault="002C3D3B" w:rsidP="007564E7">
      <w:pPr>
        <w:rPr>
          <w:lang w:val="en-GB"/>
        </w:rPr>
      </w:pPr>
    </w:p>
    <w:sectPr w:rsidR="002C3D3B" w:rsidRPr="002C3D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56109E" w14:textId="77777777" w:rsidR="00ED0648" w:rsidRDefault="00ED0648" w:rsidP="00ED0648">
      <w:pPr>
        <w:spacing w:after="0" w:line="240" w:lineRule="auto"/>
      </w:pPr>
      <w:r>
        <w:separator/>
      </w:r>
    </w:p>
  </w:endnote>
  <w:endnote w:type="continuationSeparator" w:id="0">
    <w:p w14:paraId="04C9563B" w14:textId="77777777" w:rsidR="00ED0648" w:rsidRDefault="00ED0648" w:rsidP="00ED0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F37019" w14:textId="77777777" w:rsidR="00ED0648" w:rsidRDefault="00ED0648" w:rsidP="00ED0648">
      <w:pPr>
        <w:spacing w:after="0" w:line="240" w:lineRule="auto"/>
      </w:pPr>
      <w:r>
        <w:separator/>
      </w:r>
    </w:p>
  </w:footnote>
  <w:footnote w:type="continuationSeparator" w:id="0">
    <w:p w14:paraId="074427A2" w14:textId="77777777" w:rsidR="00ED0648" w:rsidRDefault="00ED0648" w:rsidP="00ED06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F51671"/>
    <w:multiLevelType w:val="multilevel"/>
    <w:tmpl w:val="342CE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340301"/>
    <w:multiLevelType w:val="multilevel"/>
    <w:tmpl w:val="CADE4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745104"/>
    <w:multiLevelType w:val="multilevel"/>
    <w:tmpl w:val="AB3C8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942E44"/>
    <w:multiLevelType w:val="multilevel"/>
    <w:tmpl w:val="43962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2515BD"/>
    <w:multiLevelType w:val="multilevel"/>
    <w:tmpl w:val="3F3C2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1874177">
    <w:abstractNumId w:val="2"/>
  </w:num>
  <w:num w:numId="2" w16cid:durableId="966591909">
    <w:abstractNumId w:val="1"/>
  </w:num>
  <w:num w:numId="3" w16cid:durableId="1032340004">
    <w:abstractNumId w:val="4"/>
  </w:num>
  <w:num w:numId="4" w16cid:durableId="1440177395">
    <w:abstractNumId w:val="3"/>
  </w:num>
  <w:num w:numId="5" w16cid:durableId="79447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E19"/>
    <w:rsid w:val="00012AC2"/>
    <w:rsid w:val="0002734D"/>
    <w:rsid w:val="00092F67"/>
    <w:rsid w:val="000E0FE3"/>
    <w:rsid w:val="0012666E"/>
    <w:rsid w:val="00144E91"/>
    <w:rsid w:val="002036B4"/>
    <w:rsid w:val="0025632A"/>
    <w:rsid w:val="00273AA8"/>
    <w:rsid w:val="002C3D3B"/>
    <w:rsid w:val="00331FFF"/>
    <w:rsid w:val="00375B58"/>
    <w:rsid w:val="003F1926"/>
    <w:rsid w:val="0042266A"/>
    <w:rsid w:val="004602CA"/>
    <w:rsid w:val="00482032"/>
    <w:rsid w:val="004908D1"/>
    <w:rsid w:val="005202E7"/>
    <w:rsid w:val="00565A7B"/>
    <w:rsid w:val="00582C82"/>
    <w:rsid w:val="00594706"/>
    <w:rsid w:val="005F2045"/>
    <w:rsid w:val="00613062"/>
    <w:rsid w:val="00632727"/>
    <w:rsid w:val="00675221"/>
    <w:rsid w:val="00676CBA"/>
    <w:rsid w:val="006A1FCD"/>
    <w:rsid w:val="006C0098"/>
    <w:rsid w:val="00712DA7"/>
    <w:rsid w:val="0072092B"/>
    <w:rsid w:val="00733831"/>
    <w:rsid w:val="00733E19"/>
    <w:rsid w:val="007564E7"/>
    <w:rsid w:val="00756A77"/>
    <w:rsid w:val="00785A62"/>
    <w:rsid w:val="007C6CBD"/>
    <w:rsid w:val="007D1068"/>
    <w:rsid w:val="007D5BEF"/>
    <w:rsid w:val="00841767"/>
    <w:rsid w:val="008A1DB3"/>
    <w:rsid w:val="009245AE"/>
    <w:rsid w:val="009A5C5C"/>
    <w:rsid w:val="009C5268"/>
    <w:rsid w:val="00A77633"/>
    <w:rsid w:val="00A97BE4"/>
    <w:rsid w:val="00AB564E"/>
    <w:rsid w:val="00AC14C5"/>
    <w:rsid w:val="00AD4F32"/>
    <w:rsid w:val="00AF3412"/>
    <w:rsid w:val="00B54657"/>
    <w:rsid w:val="00B67AA4"/>
    <w:rsid w:val="00BF65B0"/>
    <w:rsid w:val="00C122C0"/>
    <w:rsid w:val="00C135E5"/>
    <w:rsid w:val="00C258E0"/>
    <w:rsid w:val="00C4616A"/>
    <w:rsid w:val="00CC327C"/>
    <w:rsid w:val="00CC6E2E"/>
    <w:rsid w:val="00CE008F"/>
    <w:rsid w:val="00CF53D7"/>
    <w:rsid w:val="00D10FF3"/>
    <w:rsid w:val="00D12D65"/>
    <w:rsid w:val="00DE17AB"/>
    <w:rsid w:val="00E05279"/>
    <w:rsid w:val="00E54DF6"/>
    <w:rsid w:val="00E75B17"/>
    <w:rsid w:val="00EC737D"/>
    <w:rsid w:val="00ED0648"/>
    <w:rsid w:val="00F120E9"/>
    <w:rsid w:val="00F40A78"/>
    <w:rsid w:val="00F51756"/>
    <w:rsid w:val="00F530B1"/>
    <w:rsid w:val="00F65821"/>
    <w:rsid w:val="00F83E25"/>
    <w:rsid w:val="00FE70FC"/>
    <w:rsid w:val="00FF04D7"/>
    <w:rsid w:val="00FF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A3D955D"/>
  <w15:chartTrackingRefBased/>
  <w15:docId w15:val="{9F1986D0-FDB2-4B8D-9B77-34A6ABDE3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33E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3E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3E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3E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3E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3E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3E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3E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3E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33E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rsid w:val="00733E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733E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733E1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rsid w:val="00733E19"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733E1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733E19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33E1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733E1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33E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33E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33E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33E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33E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33E1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33E1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33E1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33E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33E1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33E19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7564E7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7564E7"/>
    <w:rPr>
      <w:color w:val="605E5C"/>
      <w:shd w:val="clear" w:color="auto" w:fill="E1DFDD"/>
    </w:rPr>
  </w:style>
  <w:style w:type="paragraph" w:styleId="af0">
    <w:name w:val="Revision"/>
    <w:hidden/>
    <w:uiPriority w:val="99"/>
    <w:semiHidden/>
    <w:rsid w:val="00C258E0"/>
    <w:pPr>
      <w:spacing w:after="0" w:line="240" w:lineRule="auto"/>
    </w:pPr>
  </w:style>
  <w:style w:type="character" w:styleId="af1">
    <w:name w:val="annotation reference"/>
    <w:basedOn w:val="a0"/>
    <w:uiPriority w:val="99"/>
    <w:semiHidden/>
    <w:unhideWhenUsed/>
    <w:rsid w:val="00A77633"/>
    <w:rPr>
      <w:sz w:val="21"/>
      <w:szCs w:val="21"/>
    </w:rPr>
  </w:style>
  <w:style w:type="paragraph" w:styleId="af2">
    <w:name w:val="annotation text"/>
    <w:basedOn w:val="a"/>
    <w:link w:val="af3"/>
    <w:uiPriority w:val="99"/>
    <w:unhideWhenUsed/>
    <w:rsid w:val="00A77633"/>
  </w:style>
  <w:style w:type="character" w:customStyle="1" w:styleId="af3">
    <w:name w:val="批注文字 字符"/>
    <w:basedOn w:val="a0"/>
    <w:link w:val="af2"/>
    <w:uiPriority w:val="99"/>
    <w:rsid w:val="00A77633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A77633"/>
    <w:rPr>
      <w:b/>
      <w:bCs/>
    </w:rPr>
  </w:style>
  <w:style w:type="character" w:customStyle="1" w:styleId="af5">
    <w:name w:val="批注主题 字符"/>
    <w:basedOn w:val="af3"/>
    <w:link w:val="af4"/>
    <w:uiPriority w:val="99"/>
    <w:semiHidden/>
    <w:rsid w:val="00A77633"/>
    <w:rPr>
      <w:b/>
      <w:bCs/>
    </w:rPr>
  </w:style>
  <w:style w:type="paragraph" w:styleId="af6">
    <w:name w:val="header"/>
    <w:basedOn w:val="a"/>
    <w:link w:val="af7"/>
    <w:uiPriority w:val="99"/>
    <w:unhideWhenUsed/>
    <w:rsid w:val="00ED0648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7">
    <w:name w:val="页眉 字符"/>
    <w:basedOn w:val="a0"/>
    <w:link w:val="af6"/>
    <w:uiPriority w:val="99"/>
    <w:rsid w:val="00ED0648"/>
    <w:rPr>
      <w:sz w:val="18"/>
      <w:szCs w:val="18"/>
    </w:rPr>
  </w:style>
  <w:style w:type="paragraph" w:styleId="af8">
    <w:name w:val="footer"/>
    <w:basedOn w:val="a"/>
    <w:link w:val="af9"/>
    <w:uiPriority w:val="99"/>
    <w:unhideWhenUsed/>
    <w:rsid w:val="00ED064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9">
    <w:name w:val="页脚 字符"/>
    <w:basedOn w:val="a0"/>
    <w:link w:val="af8"/>
    <w:uiPriority w:val="99"/>
    <w:rsid w:val="00ED064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40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6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39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9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63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4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49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097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346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041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12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91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80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8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174351">
                          <w:marLeft w:val="-3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78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85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929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59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</w:div>
                        <w:div w:id="122810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64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</w:div>
                        <w:div w:id="633684772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single" w:sz="6" w:space="0" w:color="ECECEC"/>
                            <w:left w:val="single" w:sz="6" w:space="0" w:color="ECECEC"/>
                            <w:bottom w:val="single" w:sz="6" w:space="0" w:color="ECECEC"/>
                            <w:right w:val="single" w:sz="6" w:space="0" w:color="ECECEC"/>
                          </w:divBdr>
                          <w:divsChild>
                            <w:div w:id="65483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43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052303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6959429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single" w:sz="6" w:space="0" w:color="ECECEC"/>
                            <w:left w:val="single" w:sz="6" w:space="0" w:color="ECECEC"/>
                            <w:bottom w:val="single" w:sz="6" w:space="0" w:color="ECECEC"/>
                            <w:right w:val="single" w:sz="6" w:space="0" w:color="ECECEC"/>
                          </w:divBdr>
                          <w:divsChild>
                            <w:div w:id="1103838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45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980208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293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7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58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99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757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925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9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76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45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39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682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994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172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52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213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7256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176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264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09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69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7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4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65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0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07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4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330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73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760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437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46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68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46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97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006965">
                          <w:marLeft w:val="-3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415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283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01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24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</w:div>
                        <w:div w:id="81025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8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</w:div>
                        <w:div w:id="292754218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single" w:sz="6" w:space="0" w:color="ECECEC"/>
                            <w:left w:val="single" w:sz="6" w:space="0" w:color="ECECEC"/>
                            <w:bottom w:val="single" w:sz="6" w:space="0" w:color="ECECEC"/>
                            <w:right w:val="single" w:sz="6" w:space="0" w:color="ECECEC"/>
                          </w:divBdr>
                          <w:divsChild>
                            <w:div w:id="200955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77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106409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1378606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single" w:sz="6" w:space="0" w:color="ECECEC"/>
                            <w:left w:val="single" w:sz="6" w:space="0" w:color="ECECEC"/>
                            <w:bottom w:val="single" w:sz="6" w:space="0" w:color="ECECEC"/>
                            <w:right w:val="single" w:sz="6" w:space="0" w:color="ECECEC"/>
                          </w:divBdr>
                          <w:divsChild>
                            <w:div w:id="203756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63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906947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632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4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14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19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882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774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92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06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9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89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50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0897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41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4433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51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143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01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12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86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049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organ-motor.com/superspor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dn.uc.assets.prezly.com/77a73ee7-6899-4fd1-b022-2086ef15cc3f/Morgan_Supersport_Studio_Detail_032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ennheiser-hearing.com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cdn.uc.assets.prezly.com/e2d984f8-7dcd-440e-93b1-27ac9155a4de/Morgan_Supersport_Studio_Detail_036.jpg" TargetMode="External"/><Relationship Id="rId14" Type="http://schemas.openxmlformats.org/officeDocument/2006/relationships/hyperlink" Target="http://www.sennheise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SimSun"/>
        <a:cs typeface=""/>
      </a:majorFont>
      <a:minorFont>
        <a:latin typeface="Aptos" panose="02110004020202020204"/>
        <a:ea typeface="SimSu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807E31-838C-4E19-8CEF-73122E3369E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RWS</Company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Roee Lu</dc:creator>
  <cp:keywords/>
  <dc:description/>
  <cp:lastModifiedBy>Zhang, Olivia</cp:lastModifiedBy>
  <cp:revision>16</cp:revision>
  <dcterms:created xsi:type="dcterms:W3CDTF">2025-04-03T02:45:00Z</dcterms:created>
  <dcterms:modified xsi:type="dcterms:W3CDTF">2025-06-16T05:06:00Z</dcterms:modified>
</cp:coreProperties>
</file>